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6D5" w:rsidRPr="00222E46" w:rsidRDefault="00C33A28" w:rsidP="001C15E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15"/>
          <w:szCs w:val="15"/>
          <w:lang w:eastAsia="ru-RU"/>
        </w:rPr>
      </w:pPr>
      <w:r w:rsidRPr="00C33A28">
        <w:rPr>
          <w:rFonts w:ascii="Tahoma" w:eastAsia="Times New Roman" w:hAnsi="Tahoma" w:cs="Tahoma"/>
          <w:sz w:val="15"/>
          <w:szCs w:val="15"/>
          <w:lang w:eastAsia="ru-RU"/>
        </w:rPr>
        <w:t xml:space="preserve">«Объявление о проведении </w:t>
      </w:r>
      <w:r w:rsidR="00222E46">
        <w:rPr>
          <w:rFonts w:ascii="Tahoma" w:eastAsia="Times New Roman" w:hAnsi="Tahoma" w:cs="Tahoma"/>
          <w:sz w:val="15"/>
          <w:szCs w:val="15"/>
          <w:lang w:eastAsia="ru-RU"/>
        </w:rPr>
        <w:t>реализации</w:t>
      </w:r>
      <w:r w:rsidR="00222E46" w:rsidRPr="00222E46">
        <w:rPr>
          <w:rFonts w:ascii="Tahoma" w:eastAsia="Times New Roman" w:hAnsi="Tahoma" w:cs="Tahoma"/>
          <w:sz w:val="15"/>
          <w:szCs w:val="15"/>
          <w:lang w:eastAsia="ru-RU"/>
        </w:rPr>
        <w:t xml:space="preserve"> </w:t>
      </w:r>
      <w:r w:rsidR="00752837">
        <w:rPr>
          <w:rFonts w:ascii="Tahoma" w:eastAsia="Times New Roman" w:hAnsi="Tahoma" w:cs="Tahoma"/>
          <w:sz w:val="15"/>
          <w:szCs w:val="15"/>
          <w:lang w:eastAsia="ru-RU"/>
        </w:rPr>
        <w:t>смешанного лома</w:t>
      </w:r>
      <w:r w:rsidR="00267DE9" w:rsidRPr="00267DE9">
        <w:rPr>
          <w:rFonts w:ascii="Tahoma" w:eastAsia="Times New Roman" w:hAnsi="Tahoma" w:cs="Tahoma"/>
          <w:sz w:val="15"/>
          <w:szCs w:val="15"/>
          <w:lang w:eastAsia="ru-RU"/>
        </w:rPr>
        <w:t xml:space="preserve"> </w:t>
      </w:r>
      <w:r w:rsidR="00222E46" w:rsidRPr="00222E46">
        <w:rPr>
          <w:rFonts w:ascii="Tahoma" w:eastAsia="Times New Roman" w:hAnsi="Tahoma" w:cs="Tahoma"/>
          <w:sz w:val="15"/>
          <w:szCs w:val="15"/>
          <w:lang w:eastAsia="ru-RU"/>
        </w:rPr>
        <w:t xml:space="preserve">ПАО «Саратовнефтепродукт» </w:t>
      </w:r>
    </w:p>
    <w:tbl>
      <w:tblPr>
        <w:tblW w:w="9961" w:type="dxa"/>
        <w:tblCellSpacing w:w="0" w:type="dxa"/>
        <w:tblInd w:w="-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1"/>
        <w:gridCol w:w="20"/>
        <w:gridCol w:w="20"/>
      </w:tblGrid>
      <w:tr w:rsidR="0044192D" w:rsidRPr="0044192D" w:rsidTr="00D4718B">
        <w:trPr>
          <w:tblCellSpacing w:w="0" w:type="dxa"/>
        </w:trPr>
        <w:tc>
          <w:tcPr>
            <w:tcW w:w="9961" w:type="dxa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91"/>
            </w:tblGrid>
            <w:tr w:rsidR="0044192D" w:rsidRPr="0044192D">
              <w:trPr>
                <w:tblCellSpacing w:w="0" w:type="dxa"/>
              </w:trPr>
              <w:tc>
                <w:tcPr>
                  <w:tcW w:w="9689" w:type="dxa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91"/>
                  </w:tblGrid>
                  <w:tr w:rsidR="0044192D" w:rsidRPr="0044192D">
                    <w:trPr>
                      <w:tblCellSpacing w:w="0" w:type="dxa"/>
                      <w:jc w:val="center"/>
                    </w:trPr>
                    <w:tc>
                      <w:tcPr>
                        <w:tcW w:w="9689" w:type="dxa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44192D" w:rsidRPr="0044192D" w:rsidRDefault="0044192D" w:rsidP="0044192D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  <w:r w:rsidRPr="0044192D"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Наименование предприятия: 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6E7990"/>
                            <w:lang w:eastAsia="ru-RU"/>
                          </w:rPr>
                          <w:t>ПАО «Саратовнефтепродукт»</w:t>
                        </w:r>
                      </w:p>
                    </w:tc>
                  </w:tr>
                  <w:tr w:rsidR="0044192D" w:rsidRPr="0044192D">
                    <w:trPr>
                      <w:tblCellSpacing w:w="0" w:type="dxa"/>
                      <w:jc w:val="center"/>
                    </w:trPr>
                    <w:tc>
                      <w:tcPr>
                        <w:tcW w:w="9689" w:type="dxa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44192D" w:rsidRPr="0044192D" w:rsidRDefault="0044192D" w:rsidP="00462C9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  <w:r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П</w:t>
                        </w:r>
                        <w:r w:rsidR="00246177"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 xml:space="preserve">лановые сроки подачи заявок с </w:t>
                        </w:r>
                        <w:r w:rsidR="00F060D2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19</w:t>
                        </w:r>
                        <w:r w:rsidR="00462C90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.05.2022</w:t>
                        </w:r>
                        <w:r w:rsidR="00246177"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 xml:space="preserve"> г. по </w:t>
                        </w:r>
                        <w:r w:rsidR="00462C90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>08.06.2022</w:t>
                        </w:r>
                        <w:r w:rsidR="00800B74" w:rsidRPr="00E91014">
                          <w:rPr>
                            <w:rFonts w:ascii="Arial" w:eastAsia="Times New Roman" w:hAnsi="Arial" w:cs="Arial"/>
                            <w:b/>
                            <w:bCs/>
                            <w:color w:val="FF0000"/>
                            <w:sz w:val="20"/>
                            <w:szCs w:val="20"/>
                            <w:lang w:eastAsia="ru-RU"/>
                          </w:rPr>
                          <w:t xml:space="preserve"> г. </w:t>
                        </w:r>
                      </w:p>
                    </w:tc>
                  </w:tr>
                </w:tbl>
                <w:p w:rsidR="0044192D" w:rsidRPr="0044192D" w:rsidRDefault="0044192D" w:rsidP="004419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E6E6E6"/>
                      <w:sz w:val="75"/>
                      <w:szCs w:val="75"/>
                      <w:lang w:eastAsia="ru-RU"/>
                    </w:rPr>
                  </w:pPr>
                </w:p>
              </w:tc>
            </w:tr>
          </w:tbl>
          <w:p w:rsidR="0044192D" w:rsidRPr="0044192D" w:rsidRDefault="0044192D" w:rsidP="0044192D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192D" w:rsidRPr="0044192D" w:rsidTr="00D4718B">
        <w:trPr>
          <w:tblCellSpacing w:w="0" w:type="dxa"/>
        </w:trPr>
        <w:tc>
          <w:tcPr>
            <w:tcW w:w="9921" w:type="dxa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76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64"/>
              <w:gridCol w:w="7796"/>
            </w:tblGrid>
            <w:tr w:rsidR="0044192D" w:rsidRPr="0044192D" w:rsidTr="00B96AAE">
              <w:tc>
                <w:tcPr>
                  <w:tcW w:w="1964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44192D" w:rsidRPr="0044192D" w:rsidRDefault="0044192D" w:rsidP="004419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Предмет </w:t>
                  </w:r>
                  <w:proofErr w:type="spellStart"/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>предквалификации</w:t>
                  </w:r>
                  <w:proofErr w:type="spellEnd"/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796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44192D" w:rsidRPr="00267DE9" w:rsidRDefault="0044192D" w:rsidP="00B04C5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>Реализация</w:t>
                  </w:r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 </w:t>
                  </w:r>
                  <w:r w:rsidR="00B04C51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смешанного </w:t>
                  </w:r>
                  <w:r w:rsidR="00267DE9" w:rsidRPr="00267DE9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лома </w:t>
                  </w:r>
                  <w:r w:rsidR="00B04C51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 металлов</w:t>
                  </w:r>
                  <w:r w:rsidR="00267DE9" w:rsidRPr="00267DE9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 ПАО «Саратовнефтепродукт».</w:t>
                  </w:r>
                </w:p>
              </w:tc>
            </w:tr>
            <w:tr w:rsidR="0044192D" w:rsidRPr="0044192D" w:rsidTr="00B96AAE">
              <w:tc>
                <w:tcPr>
                  <w:tcW w:w="1964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Предмет реализации </w:t>
                  </w:r>
                </w:p>
              </w:tc>
              <w:tc>
                <w:tcPr>
                  <w:tcW w:w="7796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AD7B2D" w:rsidRPr="001953AC" w:rsidRDefault="00246177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Лот №</w:t>
                  </w:r>
                  <w:r w:rsidR="00FE3857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1</w:t>
                  </w:r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</w:t>
                  </w:r>
                  <w:r w:rsidR="00AD7B2D" w:rsidRPr="00AD7B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Реализация </w:t>
                  </w:r>
                  <w:r w:rsidR="00752837" w:rsidRPr="00752837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смешанного лома </w:t>
                  </w:r>
                  <w:r w:rsidR="00B04C51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металлов </w:t>
                  </w:r>
                  <w:r w:rsidR="00AD7B2D" w:rsidRPr="00AD7B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ПАО «Саратовнефтепродукт»</w:t>
                  </w:r>
                  <w:r w:rsid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Собств</w:t>
                  </w: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енник ПАО «Саратовнефтепродукт»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. </w:t>
                  </w:r>
                </w:p>
                <w:p w:rsidR="00A55366" w:rsidRDefault="00800B74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Место нахождения товара:</w:t>
                  </w:r>
                </w:p>
                <w:p w:rsidR="001953AC" w:rsidRPr="001953AC" w:rsidRDefault="001953AC" w:rsidP="001953AC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proofErr w:type="spellStart"/>
                  <w:r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Улешовская</w:t>
                  </w:r>
                  <w:proofErr w:type="spellEnd"/>
                  <w:r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нефтебаза: г. Саратов, ул. Чернышевского, 42.</w:t>
                  </w:r>
                </w:p>
                <w:p w:rsidR="0044192D" w:rsidRPr="0044192D" w:rsidRDefault="00246177" w:rsidP="001953AC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val="en-US" w:eastAsia="ru-RU"/>
                    </w:rPr>
                    <w:t>C</w:t>
                  </w:r>
                  <w:proofErr w:type="spellStart"/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амовывоз</w:t>
                  </w:r>
                  <w:proofErr w:type="spellEnd"/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</w:tc>
            </w:tr>
            <w:tr w:rsidR="0044192D" w:rsidRPr="0044192D" w:rsidTr="00B96AAE">
              <w:tc>
                <w:tcPr>
                  <w:tcW w:w="9760" w:type="dxa"/>
                  <w:gridSpan w:val="2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A1E1B" w:rsidRDefault="0035010E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</w:pPr>
                  <w:r w:rsidRPr="0035010E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 xml:space="preserve">Выбор победителя/победителей и применение условия неделимости лота, будет определяться исходя из совокупной максимальной </w:t>
                  </w:r>
                </w:p>
                <w:p w:rsidR="0044192D" w:rsidRPr="0044192D" w:rsidRDefault="0035010E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35010E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>стоимости за весь лот на основании полученных ценовых предложений</w:t>
                  </w:r>
                </w:p>
                <w:p w:rsidR="00070C2B" w:rsidRPr="00070C2B" w:rsidRDefault="0044192D" w:rsidP="00070C2B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>Условие оплаты: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</w:t>
                  </w:r>
                  <w:r w:rsidR="00070C2B" w:rsidRPr="00070C2B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1 часть – 50% предоплата (в течение 10 банковский дней со дня получения счета на предварительную оплату), вывоз товара в объеме 40% от общего объема лота в течение 30 календарных дней с момента поступления оплаты; </w:t>
                  </w:r>
                </w:p>
                <w:p w:rsidR="00070C2B" w:rsidRDefault="00070C2B" w:rsidP="00070C2B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070C2B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2 часть – оплата оставшихся 50% (не позднее 30 календарных дней с момента осуществления оплаты первых 50% стоимости), вывоз оставшегося товара в объеме 60% в течение 15 календарных дней с момента поступления оплаты.</w:t>
                  </w:r>
                </w:p>
                <w:p w:rsidR="00B96AAE" w:rsidRDefault="0044192D" w:rsidP="00070C2B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Базисы отгрузки</w:t>
                  </w:r>
                  <w:r w:rsid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–</w:t>
                  </w:r>
                  <w:r w:rsidR="001953AC" w:rsidRPr="001953AC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1953AC"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Улешовская</w:t>
                  </w:r>
                  <w:proofErr w:type="spellEnd"/>
                  <w:r w:rsidR="001953AC" w:rsidRP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нефтебаза: г. Саратов, ул. Чернышевского, 42.</w:t>
                  </w:r>
                  <w:r w:rsidR="001953AC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</w:t>
                  </w:r>
                </w:p>
                <w:p w:rsidR="0044192D" w:rsidRPr="0044192D" w:rsidRDefault="0035010E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В</w:t>
                  </w:r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ывоз производится силами и за счет покупателя.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b/>
                      <w:bCs/>
                      <w:sz w:val="15"/>
                      <w:szCs w:val="15"/>
                      <w:u w:val="single"/>
                      <w:lang w:eastAsia="ru-RU"/>
                    </w:rPr>
                    <w:t>Обязательными условиями</w:t>
                  </w:r>
                  <w:r w:rsidR="0035010E">
                    <w:rPr>
                      <w:rFonts w:ascii="Tahoma" w:eastAsia="Times New Roman" w:hAnsi="Tahoma" w:cs="Tahoma"/>
                      <w:b/>
                      <w:bCs/>
                      <w:sz w:val="15"/>
                      <w:szCs w:val="15"/>
                      <w:u w:val="single"/>
                      <w:lang w:eastAsia="ru-RU"/>
                    </w:rPr>
                    <w:t xml:space="preserve"> 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>Вашего участия в процедуре сбора коммерческих предложений в рамках данного Лота являются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: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1. Соответствие оферты 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приложенной форме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2. Соответствие перечню квалификаци</w:t>
                  </w:r>
                  <w:r w:rsidR="00B96AA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онных требований.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3.Наличие подписанного в 2-х экземплярах договора купли-продажи и приложений к нему 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на заявляемый Лот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4. Своевременное представление пакета документов, в установленные условиями процедуры сроки.</w:t>
                  </w:r>
                </w:p>
              </w:tc>
            </w:tr>
          </w:tbl>
          <w:p w:rsidR="0044192D" w:rsidRPr="0044192D" w:rsidRDefault="0044192D" w:rsidP="0044192D">
            <w:pPr>
              <w:spacing w:after="150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192D" w:rsidRPr="0044192D" w:rsidTr="00D4718B">
        <w:trPr>
          <w:tblCellSpacing w:w="0" w:type="dxa"/>
        </w:trPr>
        <w:tc>
          <w:tcPr>
            <w:tcW w:w="9921" w:type="dxa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44192D" w:rsidRPr="0044192D" w:rsidRDefault="0044192D" w:rsidP="0044192D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lang w:eastAsia="ru-RU"/>
              </w:rPr>
              <w:t>Приложения:</w:t>
            </w:r>
          </w:p>
          <w:p w:rsidR="0035010E" w:rsidRPr="001073EA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1. Форма Заявки </w:t>
            </w:r>
            <w:r w:rsidR="00196C0C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на участие в тендере</w:t>
            </w:r>
            <w:r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;</w:t>
            </w:r>
          </w:p>
          <w:p w:rsidR="0035010E" w:rsidRPr="001073EA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2. Форма </w:t>
            </w:r>
            <w:r w:rsidR="00196C0C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Анкеты претендента</w:t>
            </w:r>
            <w:r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;</w:t>
            </w:r>
          </w:p>
          <w:p w:rsidR="00196C0C" w:rsidRPr="001073EA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3</w:t>
            </w:r>
            <w:r w:rsidR="00196C0C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. Образец оформления </w:t>
            </w:r>
            <w:r w:rsidR="0057674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конверта</w:t>
            </w:r>
            <w:r w:rsidR="00196C0C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;</w:t>
            </w:r>
          </w:p>
          <w:p w:rsidR="00196C0C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4. Критерии </w:t>
            </w:r>
            <w:r w:rsidR="001073EA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квалификации</w:t>
            </w: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 Приложение 2</w:t>
            </w:r>
            <w:r w:rsidR="001073EA" w:rsidRPr="001073EA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;</w:t>
            </w:r>
          </w:p>
          <w:p w:rsidR="00541E1E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5</w:t>
            </w:r>
            <w:r w:rsidR="00541E1E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. Пакет документов для аккредитации;</w:t>
            </w:r>
          </w:p>
          <w:p w:rsidR="001953AC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6. Приложение № 1. Перечень лома.</w:t>
            </w:r>
          </w:p>
          <w:p w:rsidR="001953AC" w:rsidRPr="001073EA" w:rsidRDefault="001953AC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7. Форма договора Приложение № 3.</w:t>
            </w:r>
          </w:p>
          <w:p w:rsidR="0035010E" w:rsidRPr="0044192D" w:rsidRDefault="0035010E" w:rsidP="001953AC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4192D" w:rsidRPr="0044192D" w:rsidRDefault="0044192D" w:rsidP="0044192D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sz w:val="31"/>
          <w:szCs w:val="31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AB0404"/>
          <w:sz w:val="31"/>
          <w:szCs w:val="31"/>
          <w:lang w:eastAsia="ru-RU"/>
        </w:rPr>
        <w:t>Важная информация:</w:t>
      </w:r>
    </w:p>
    <w:p w:rsidR="0044192D" w:rsidRDefault="0044192D" w:rsidP="00845012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Выбор победителя будет определяться исходя из</w:t>
      </w: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u w:val="single"/>
          <w:lang w:eastAsia="ru-RU"/>
        </w:rPr>
        <w:t xml:space="preserve"> максимально предложенной </w:t>
      </w:r>
      <w:r w:rsidR="0035010E"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u w:val="single"/>
          <w:lang w:eastAsia="ru-RU"/>
        </w:rPr>
        <w:t>стоимости</w:t>
      </w:r>
      <w:r w:rsidR="0035010E"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на</w:t>
      </w: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основании полученных ценовых предложений.</w:t>
      </w:r>
    </w:p>
    <w:p w:rsidR="001953AC" w:rsidRPr="00E91014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Технико-коммерческие предложения предоставляется в 2-х запечатанных конвертах</w:t>
      </w:r>
      <w:r w:rsidR="00B96AAE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</w:t>
      </w:r>
      <w:r w:rsidR="003E39B1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до </w:t>
      </w:r>
      <w:r w:rsidR="00462C90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08.06.2022</w:t>
      </w:r>
      <w:r w:rsidR="00B96AAE" w:rsidRPr="00E91014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 года</w:t>
      </w:r>
      <w:r w:rsidRPr="00E91014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: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lastRenderedPageBreak/>
        <w:t xml:space="preserve">1-й конверт, документы, предусмотренные Перечнем квалификационных требований и требованиями к заявкам участников </w:t>
      </w:r>
      <w:r w:rsidRPr="001953AC">
        <w:rPr>
          <w:rFonts w:ascii="Tahoma" w:eastAsia="Times New Roman" w:hAnsi="Tahoma" w:cs="Tahoma"/>
          <w:b/>
          <w:bCs/>
          <w:i/>
          <w:iCs/>
          <w:color w:val="1D2F44"/>
          <w:sz w:val="18"/>
          <w:szCs w:val="18"/>
          <w:lang w:eastAsia="ru-RU"/>
        </w:rPr>
        <w:t xml:space="preserve">(Приложение №2)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– предоставляется в ПАО «Саратовнефтепродукт» с обязательной пометкой:</w:t>
      </w:r>
      <w:r w:rsidR="00B96AAE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«В Сектор организации закупок»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(«ОРИГИНАЛ» + «КОПИЯ на электронном носителе»).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2-й конверт, оферта установленной формы </w:t>
      </w:r>
      <w:r w:rsidRPr="001953AC">
        <w:rPr>
          <w:rFonts w:ascii="Tahoma" w:eastAsia="Times New Roman" w:hAnsi="Tahoma" w:cs="Tahoma"/>
          <w:b/>
          <w:bCs/>
          <w:i/>
          <w:iCs/>
          <w:color w:val="1D2F44"/>
          <w:sz w:val="18"/>
          <w:szCs w:val="18"/>
          <w:lang w:eastAsia="ru-RU"/>
        </w:rPr>
        <w:t xml:space="preserve">(Приложение №1)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с печатью предприятия и подписью руководителя, а также в формате EXCEL и договор купли-продажи установленной формы </w:t>
      </w:r>
      <w:r w:rsidRPr="001953AC">
        <w:rPr>
          <w:rFonts w:ascii="Tahoma" w:eastAsia="Times New Roman" w:hAnsi="Tahoma" w:cs="Tahoma"/>
          <w:b/>
          <w:bCs/>
          <w:i/>
          <w:iCs/>
          <w:color w:val="1D2F44"/>
          <w:sz w:val="18"/>
          <w:szCs w:val="18"/>
          <w:lang w:eastAsia="ru-RU"/>
        </w:rPr>
        <w:t xml:space="preserve">(Приложение №3)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с печатью предприятия и подписью руководителя, а также в формате WORD – предоставляются в ПАО «Саратовнефтепродукт» с обязательной пометкой:</w:t>
      </w:r>
      <w:r w:rsidR="00B96AAE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«В Сектор организации закупок». («ОРИГИНАЛ» + «КОПИЯ на электронном носителе»).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Адрес подачи документации: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410076, г. Саратов, ул. Чернышевского, д. 42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По вопросам доставки/приема конвертов с заявками: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Арискин Виталий Васильевич, тел. (8452) 47-01-50 доб. </w:t>
      </w:r>
      <w:r w:rsidR="00F060D2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53-62</w:t>
      </w: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;</w:t>
      </w:r>
    </w:p>
    <w:p w:rsidR="001953AC" w:rsidRPr="0014175F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</w:pPr>
      <w:r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Окончание сбора технико-коммерческих предложений </w:t>
      </w:r>
      <w:r w:rsidR="00462C90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08.06.2022</w:t>
      </w:r>
      <w:r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 г</w:t>
      </w:r>
      <w:r w:rsidR="00B96AAE"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ода до 17</w:t>
      </w:r>
      <w:r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:00 (время </w:t>
      </w:r>
      <w:r w:rsidR="00B96AAE"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>Заказчика</w:t>
      </w:r>
      <w:r w:rsidRPr="0014175F">
        <w:rPr>
          <w:rFonts w:ascii="Tahoma" w:eastAsia="Times New Roman" w:hAnsi="Tahoma" w:cs="Tahoma"/>
          <w:b/>
          <w:bCs/>
          <w:color w:val="FF0000"/>
          <w:sz w:val="18"/>
          <w:szCs w:val="18"/>
          <w:lang w:eastAsia="ru-RU"/>
        </w:rPr>
        <w:t xml:space="preserve">).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Датой и временем получения технико-коммерческих предложений считаются дата и время, отмеченные при поступлении документов в ПАО «Саратовнефтепродукт».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ПАО «Саратовнефтепродукт»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-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-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-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В случае отказа/уклонения победителя процедуры реализации от оформления/исполнения контракта (договора) на условиях принятой оферты по любой из согласованных отгрузок, ПАО «Саратовнефтепродукт» 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ПАО «Саратовнефтепродукт» конкурентных процедурах реализации.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«Саратовнефтепродукт» как уклонение победителя процедуры реализации от оформления контракта (договора).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</w:r>
    </w:p>
    <w:p w:rsidR="001953AC" w:rsidRPr="001953AC" w:rsidRDefault="001953AC" w:rsidP="001953AC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1953A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Контактное лицо от ПАО «Саратовнефтепродукт»:</w:t>
      </w:r>
    </w:p>
    <w:p w:rsidR="001953AC" w:rsidRPr="0044192D" w:rsidRDefault="001953AC" w:rsidP="00845012">
      <w:pPr>
        <w:spacing w:before="100" w:beforeAutospacing="1" w:after="100" w:afterAutospacing="1" w:line="120" w:lineRule="atLeast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</w:p>
    <w:p w:rsidR="0044192D" w:rsidRPr="00845012" w:rsidRDefault="0044192D" w:rsidP="00845012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lastRenderedPageBreak/>
        <w:t>Контактное лицо от</w:t>
      </w:r>
      <w:r w:rsidR="00E120B4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 ПАО «Саратовнефтепродукт» </w:t>
      </w: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 (</w:t>
      </w:r>
      <w:r w:rsidR="003D0B8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технические</w:t>
      </w: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9"/>
        <w:gridCol w:w="3888"/>
      </w:tblGrid>
      <w:tr w:rsidR="0044192D" w:rsidRPr="0044192D" w:rsidTr="005A1E1B">
        <w:trPr>
          <w:tblCellSpacing w:w="15" w:type="dxa"/>
        </w:trPr>
        <w:tc>
          <w:tcPr>
            <w:tcW w:w="2972" w:type="pct"/>
            <w:hideMark/>
          </w:tcPr>
          <w:p w:rsidR="0044192D" w:rsidRPr="0044192D" w:rsidRDefault="006B312A" w:rsidP="001953AC">
            <w:pPr>
              <w:spacing w:after="0" w:line="300" w:lineRule="atLeast"/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6B7077"/>
                <w:lang w:eastAsia="ru-RU"/>
              </w:rPr>
              <w:t>Утибаева Айгуля Аманжоловна</w:t>
            </w:r>
            <w:r w:rsidR="005A1E1B" w:rsidRPr="005A1E1B">
              <w:rPr>
                <w:rFonts w:ascii="Tahoma" w:eastAsia="Times New Roman" w:hAnsi="Tahoma" w:cs="Tahoma"/>
                <w:b/>
                <w:bCs/>
                <w:color w:val="6B7077"/>
                <w:lang w:eastAsia="ru-RU"/>
              </w:rPr>
              <w:t xml:space="preserve"> </w:t>
            </w:r>
            <w:r w:rsidR="005A1E1B"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  <w:br/>
            </w:r>
          </w:p>
        </w:tc>
        <w:tc>
          <w:tcPr>
            <w:tcW w:w="1982" w:type="pct"/>
            <w:hideMark/>
          </w:tcPr>
          <w:p w:rsidR="005A1E1B" w:rsidRDefault="0044192D" w:rsidP="0044192D">
            <w:pPr>
              <w:spacing w:after="150" w:line="240" w:lineRule="auto"/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телефон:</w:t>
            </w: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br/>
            </w:r>
            <w:r w:rsidR="005A1E1B" w:rsidRPr="005A1E1B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 xml:space="preserve">(8452) 47-01-50 доб. </w:t>
            </w:r>
            <w:r w:rsidR="006B312A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51-15</w:t>
            </w:r>
            <w:r w:rsidR="005A1E1B" w:rsidRPr="005A1E1B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;</w:t>
            </w:r>
          </w:p>
          <w:p w:rsidR="006B312A" w:rsidRDefault="0044192D" w:rsidP="006B312A">
            <w:pPr>
              <w:spacing w:after="15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 xml:space="preserve">адрес </w:t>
            </w:r>
            <w:r w:rsidR="006B312A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электронной почты:</w:t>
            </w:r>
          </w:p>
          <w:p w:rsidR="0044192D" w:rsidRPr="0044192D" w:rsidRDefault="006B312A" w:rsidP="006B312A">
            <w:pPr>
              <w:spacing w:after="15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</w:pPr>
            <w:r w:rsidRPr="006B312A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aautibaeva2</w:t>
            </w:r>
            <w:r w:rsidR="003D0B8D" w:rsidRPr="003D0B8D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@srnp.rosneft.ru</w:t>
            </w:r>
          </w:p>
        </w:tc>
      </w:tr>
    </w:tbl>
    <w:p w:rsidR="005A1E1B" w:rsidRPr="0044192D" w:rsidRDefault="005A1E1B" w:rsidP="005A1E1B">
      <w:pPr>
        <w:spacing w:before="100" w:beforeAutospacing="1" w:after="225" w:line="240" w:lineRule="auto"/>
        <w:outlineLvl w:val="1"/>
        <w:rPr>
          <w:rFonts w:ascii="Tahoma" w:eastAsia="Times New Roman" w:hAnsi="Tahoma" w:cs="Tahoma"/>
          <w:color w:val="647088"/>
          <w:sz w:val="27"/>
          <w:szCs w:val="27"/>
          <w:lang w:eastAsia="ru-RU"/>
        </w:rPr>
      </w:pP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Контактное лицо от </w:t>
      </w:r>
      <w:r w:rsidR="00E120B4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ПАО «Саратовнефтепродукт» </w:t>
      </w:r>
      <w:r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(прием документов</w:t>
      </w: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9"/>
        <w:gridCol w:w="3888"/>
      </w:tblGrid>
      <w:tr w:rsidR="005A1E1B" w:rsidRPr="0044192D" w:rsidTr="00F73906">
        <w:trPr>
          <w:tblCellSpacing w:w="15" w:type="dxa"/>
        </w:trPr>
        <w:tc>
          <w:tcPr>
            <w:tcW w:w="3000" w:type="pct"/>
            <w:hideMark/>
          </w:tcPr>
          <w:p w:rsidR="005A1E1B" w:rsidRPr="0044192D" w:rsidRDefault="005A1E1B" w:rsidP="001953AC">
            <w:pPr>
              <w:spacing w:after="0" w:line="300" w:lineRule="atLeast"/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</w:pPr>
            <w:r w:rsidRPr="005A1E1B">
              <w:rPr>
                <w:rFonts w:ascii="Tahoma" w:eastAsia="Times New Roman" w:hAnsi="Tahoma" w:cs="Tahoma"/>
                <w:b/>
                <w:bCs/>
                <w:color w:val="6B7077"/>
                <w:lang w:eastAsia="ru-RU"/>
              </w:rPr>
              <w:t>Арискин Виталий Васильевич</w:t>
            </w:r>
            <w:r w:rsidR="00E120B4"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  <w:br/>
            </w:r>
          </w:p>
        </w:tc>
        <w:tc>
          <w:tcPr>
            <w:tcW w:w="2000" w:type="pct"/>
            <w:hideMark/>
          </w:tcPr>
          <w:p w:rsidR="005A1E1B" w:rsidRDefault="005A1E1B" w:rsidP="00F73906">
            <w:pPr>
              <w:spacing w:after="150" w:line="240" w:lineRule="auto"/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телефон:</w:t>
            </w: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br/>
            </w:r>
            <w:r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 xml:space="preserve">(8452) 47-01-50 доб. </w:t>
            </w:r>
            <w:r w:rsidR="00F060D2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53-62</w:t>
            </w:r>
            <w:bookmarkStart w:id="0" w:name="_GoBack"/>
            <w:bookmarkEnd w:id="0"/>
            <w:r w:rsidRPr="005A1E1B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;</w:t>
            </w:r>
          </w:p>
          <w:p w:rsidR="005A1E1B" w:rsidRPr="0044192D" w:rsidRDefault="005A1E1B" w:rsidP="00F73906">
            <w:pPr>
              <w:spacing w:after="15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адрес электронной почты:</w:t>
            </w: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br/>
            </w:r>
            <w:r w:rsidR="003D0B8D" w:rsidRPr="003D0B8D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vvariskin@srnp.rosneft.ru</w:t>
            </w:r>
          </w:p>
        </w:tc>
      </w:tr>
    </w:tbl>
    <w:p w:rsidR="0044192D" w:rsidRPr="0044192D" w:rsidRDefault="0044192D" w:rsidP="0044192D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Настоящее приглашение не является публичной офертой и ни при каких обстоятельствах не может квалифицироваться как приглашение принять участ</w:t>
      </w:r>
      <w:r w:rsidR="00D4718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ие в торгах, порядок которых ре</w:t>
      </w: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гулируется </w:t>
      </w:r>
      <w:proofErr w:type="spellStart"/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ст.ст</w:t>
      </w:r>
      <w:proofErr w:type="spellEnd"/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. 447-449 ГК РФ. </w:t>
      </w:r>
    </w:p>
    <w:sectPr w:rsidR="0044192D" w:rsidRPr="0044192D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3014B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" w15:restartNumberingAfterBreak="0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229A4"/>
    <w:multiLevelType w:val="hybridMultilevel"/>
    <w:tmpl w:val="F6D017F6"/>
    <w:lvl w:ilvl="0" w:tplc="ACD01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671167"/>
    <w:multiLevelType w:val="hybridMultilevel"/>
    <w:tmpl w:val="3360649A"/>
    <w:lvl w:ilvl="0" w:tplc="ACA2735C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7" w15:restartNumberingAfterBreak="0">
    <w:nsid w:val="4BDB51F4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E92BAD"/>
    <w:multiLevelType w:val="hybridMultilevel"/>
    <w:tmpl w:val="71FA058A"/>
    <w:lvl w:ilvl="0" w:tplc="93989A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5"/>
  </w:num>
  <w:num w:numId="5">
    <w:abstractNumId w:val="11"/>
  </w:num>
  <w:num w:numId="6">
    <w:abstractNumId w:val="1"/>
  </w:num>
  <w:num w:numId="7">
    <w:abstractNumId w:val="3"/>
  </w:num>
  <w:num w:numId="8">
    <w:abstractNumId w:val="6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8CA"/>
    <w:rsid w:val="00051942"/>
    <w:rsid w:val="00053B51"/>
    <w:rsid w:val="00070C2B"/>
    <w:rsid w:val="00072CFC"/>
    <w:rsid w:val="00075B3E"/>
    <w:rsid w:val="00090A1E"/>
    <w:rsid w:val="00090B0D"/>
    <w:rsid w:val="000A06B1"/>
    <w:rsid w:val="000A0F23"/>
    <w:rsid w:val="000C5882"/>
    <w:rsid w:val="000D3DEB"/>
    <w:rsid w:val="0010665A"/>
    <w:rsid w:val="0010711F"/>
    <w:rsid w:val="001073EA"/>
    <w:rsid w:val="00113806"/>
    <w:rsid w:val="00127517"/>
    <w:rsid w:val="00130FA2"/>
    <w:rsid w:val="001408DB"/>
    <w:rsid w:val="0014175F"/>
    <w:rsid w:val="00153C37"/>
    <w:rsid w:val="001650EB"/>
    <w:rsid w:val="00165280"/>
    <w:rsid w:val="00165D57"/>
    <w:rsid w:val="0017156B"/>
    <w:rsid w:val="00174F94"/>
    <w:rsid w:val="0019227A"/>
    <w:rsid w:val="00192D12"/>
    <w:rsid w:val="00194D53"/>
    <w:rsid w:val="001953AC"/>
    <w:rsid w:val="00196C0C"/>
    <w:rsid w:val="001B6EE6"/>
    <w:rsid w:val="001C15E9"/>
    <w:rsid w:val="001C72F3"/>
    <w:rsid w:val="00203C9C"/>
    <w:rsid w:val="00217406"/>
    <w:rsid w:val="00222E46"/>
    <w:rsid w:val="002258CF"/>
    <w:rsid w:val="002404C8"/>
    <w:rsid w:val="00246177"/>
    <w:rsid w:val="002506D1"/>
    <w:rsid w:val="00252F31"/>
    <w:rsid w:val="00254BC3"/>
    <w:rsid w:val="0026715C"/>
    <w:rsid w:val="00267DE9"/>
    <w:rsid w:val="00291BDF"/>
    <w:rsid w:val="0029390D"/>
    <w:rsid w:val="0029547E"/>
    <w:rsid w:val="002A17C9"/>
    <w:rsid w:val="002A26D0"/>
    <w:rsid w:val="002A5DAA"/>
    <w:rsid w:val="002C03F3"/>
    <w:rsid w:val="002C3F50"/>
    <w:rsid w:val="002E1783"/>
    <w:rsid w:val="002F184C"/>
    <w:rsid w:val="002F4275"/>
    <w:rsid w:val="00306F89"/>
    <w:rsid w:val="0031023A"/>
    <w:rsid w:val="00314B09"/>
    <w:rsid w:val="00326E24"/>
    <w:rsid w:val="00346B0D"/>
    <w:rsid w:val="0035010E"/>
    <w:rsid w:val="00363DCA"/>
    <w:rsid w:val="00396957"/>
    <w:rsid w:val="003B283E"/>
    <w:rsid w:val="003C0479"/>
    <w:rsid w:val="003D0B8D"/>
    <w:rsid w:val="003E30B9"/>
    <w:rsid w:val="003E39B1"/>
    <w:rsid w:val="003E5CBC"/>
    <w:rsid w:val="003F419D"/>
    <w:rsid w:val="004130D2"/>
    <w:rsid w:val="00421AD8"/>
    <w:rsid w:val="00424905"/>
    <w:rsid w:val="0044192D"/>
    <w:rsid w:val="00455BBA"/>
    <w:rsid w:val="00462C90"/>
    <w:rsid w:val="004710ED"/>
    <w:rsid w:val="004836F2"/>
    <w:rsid w:val="004B76D5"/>
    <w:rsid w:val="004D5D90"/>
    <w:rsid w:val="004D6D56"/>
    <w:rsid w:val="004E30CB"/>
    <w:rsid w:val="00501584"/>
    <w:rsid w:val="00513874"/>
    <w:rsid w:val="00513DBB"/>
    <w:rsid w:val="005319D5"/>
    <w:rsid w:val="00532740"/>
    <w:rsid w:val="00541E1E"/>
    <w:rsid w:val="00566ADB"/>
    <w:rsid w:val="0057674A"/>
    <w:rsid w:val="005856A0"/>
    <w:rsid w:val="005933C3"/>
    <w:rsid w:val="00593D92"/>
    <w:rsid w:val="005A1E1B"/>
    <w:rsid w:val="005B4674"/>
    <w:rsid w:val="005C5A00"/>
    <w:rsid w:val="005E7EDC"/>
    <w:rsid w:val="00657A66"/>
    <w:rsid w:val="00663C10"/>
    <w:rsid w:val="00683315"/>
    <w:rsid w:val="006931A2"/>
    <w:rsid w:val="006A0460"/>
    <w:rsid w:val="006B2689"/>
    <w:rsid w:val="006B2797"/>
    <w:rsid w:val="006B312A"/>
    <w:rsid w:val="006B4724"/>
    <w:rsid w:val="006E09E7"/>
    <w:rsid w:val="006E43F0"/>
    <w:rsid w:val="006F48D2"/>
    <w:rsid w:val="00702E8C"/>
    <w:rsid w:val="00711504"/>
    <w:rsid w:val="00722204"/>
    <w:rsid w:val="00732ED5"/>
    <w:rsid w:val="00752837"/>
    <w:rsid w:val="00781789"/>
    <w:rsid w:val="00790ABB"/>
    <w:rsid w:val="00794BDF"/>
    <w:rsid w:val="007A1AC8"/>
    <w:rsid w:val="007B1DA4"/>
    <w:rsid w:val="007B22BE"/>
    <w:rsid w:val="007B6329"/>
    <w:rsid w:val="007C416E"/>
    <w:rsid w:val="007D6101"/>
    <w:rsid w:val="007F2B67"/>
    <w:rsid w:val="00800B74"/>
    <w:rsid w:val="008047FE"/>
    <w:rsid w:val="0081643C"/>
    <w:rsid w:val="00820218"/>
    <w:rsid w:val="008238C7"/>
    <w:rsid w:val="00824F73"/>
    <w:rsid w:val="00845012"/>
    <w:rsid w:val="00850F99"/>
    <w:rsid w:val="00873C5F"/>
    <w:rsid w:val="00892FFF"/>
    <w:rsid w:val="008A714B"/>
    <w:rsid w:val="008C001A"/>
    <w:rsid w:val="008C5D2A"/>
    <w:rsid w:val="008F60A0"/>
    <w:rsid w:val="008F6459"/>
    <w:rsid w:val="00900190"/>
    <w:rsid w:val="009006E5"/>
    <w:rsid w:val="00906385"/>
    <w:rsid w:val="00940038"/>
    <w:rsid w:val="00963248"/>
    <w:rsid w:val="009839DF"/>
    <w:rsid w:val="00994E46"/>
    <w:rsid w:val="009A70F4"/>
    <w:rsid w:val="009B05A5"/>
    <w:rsid w:val="009B0B58"/>
    <w:rsid w:val="009B37EB"/>
    <w:rsid w:val="009B476F"/>
    <w:rsid w:val="009B5F4C"/>
    <w:rsid w:val="009D584D"/>
    <w:rsid w:val="009E5BA6"/>
    <w:rsid w:val="009F1F27"/>
    <w:rsid w:val="00A01D48"/>
    <w:rsid w:val="00A347F2"/>
    <w:rsid w:val="00A5101C"/>
    <w:rsid w:val="00A55366"/>
    <w:rsid w:val="00A66A82"/>
    <w:rsid w:val="00A9050E"/>
    <w:rsid w:val="00A93696"/>
    <w:rsid w:val="00AB53B3"/>
    <w:rsid w:val="00AD7B2D"/>
    <w:rsid w:val="00AE5247"/>
    <w:rsid w:val="00AE679D"/>
    <w:rsid w:val="00B02308"/>
    <w:rsid w:val="00B04C51"/>
    <w:rsid w:val="00B31B5C"/>
    <w:rsid w:val="00B5100F"/>
    <w:rsid w:val="00B65257"/>
    <w:rsid w:val="00B76E00"/>
    <w:rsid w:val="00B87014"/>
    <w:rsid w:val="00B94DC0"/>
    <w:rsid w:val="00B96AAE"/>
    <w:rsid w:val="00BA501E"/>
    <w:rsid w:val="00BB5B67"/>
    <w:rsid w:val="00BC0027"/>
    <w:rsid w:val="00BD7E16"/>
    <w:rsid w:val="00BF54F5"/>
    <w:rsid w:val="00C004CC"/>
    <w:rsid w:val="00C0362B"/>
    <w:rsid w:val="00C20B7D"/>
    <w:rsid w:val="00C30913"/>
    <w:rsid w:val="00C32FB2"/>
    <w:rsid w:val="00C33A28"/>
    <w:rsid w:val="00C40874"/>
    <w:rsid w:val="00C56E58"/>
    <w:rsid w:val="00C57A6A"/>
    <w:rsid w:val="00CA5DCB"/>
    <w:rsid w:val="00CB001B"/>
    <w:rsid w:val="00CD1468"/>
    <w:rsid w:val="00CD7C47"/>
    <w:rsid w:val="00CE0D64"/>
    <w:rsid w:val="00CE59F1"/>
    <w:rsid w:val="00CE766D"/>
    <w:rsid w:val="00CE7749"/>
    <w:rsid w:val="00D06186"/>
    <w:rsid w:val="00D06C36"/>
    <w:rsid w:val="00D07E5A"/>
    <w:rsid w:val="00D1763E"/>
    <w:rsid w:val="00D21166"/>
    <w:rsid w:val="00D358D7"/>
    <w:rsid w:val="00D4718B"/>
    <w:rsid w:val="00D7009D"/>
    <w:rsid w:val="00D80DFE"/>
    <w:rsid w:val="00D86824"/>
    <w:rsid w:val="00D91905"/>
    <w:rsid w:val="00DA3034"/>
    <w:rsid w:val="00DB6694"/>
    <w:rsid w:val="00DE1EEF"/>
    <w:rsid w:val="00DF1EE1"/>
    <w:rsid w:val="00E01A83"/>
    <w:rsid w:val="00E037FF"/>
    <w:rsid w:val="00E120B4"/>
    <w:rsid w:val="00E7134C"/>
    <w:rsid w:val="00E7392C"/>
    <w:rsid w:val="00E742C8"/>
    <w:rsid w:val="00E74DD3"/>
    <w:rsid w:val="00E75DE7"/>
    <w:rsid w:val="00E80F4A"/>
    <w:rsid w:val="00E84AD6"/>
    <w:rsid w:val="00E91014"/>
    <w:rsid w:val="00E91A18"/>
    <w:rsid w:val="00EB2CDF"/>
    <w:rsid w:val="00ED1AC2"/>
    <w:rsid w:val="00EE473A"/>
    <w:rsid w:val="00EF7C47"/>
    <w:rsid w:val="00F03845"/>
    <w:rsid w:val="00F05806"/>
    <w:rsid w:val="00F060D2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2096"/>
    <w:rsid w:val="00FA59D5"/>
    <w:rsid w:val="00FB72FA"/>
    <w:rsid w:val="00FD4967"/>
    <w:rsid w:val="00FE3857"/>
    <w:rsid w:val="00FF1076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ECD570"/>
  <w15:docId w15:val="{6154EE4E-A1C6-4F45-B871-802A3D195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5E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Заголовок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Default">
    <w:name w:val="Default"/>
    <w:rsid w:val="002C03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407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8927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72899061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492215556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67222208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</w:divsChild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66D54-07CC-40D8-86D7-3C1FAED2F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Беднарчук Андрей Зиновьевич</cp:lastModifiedBy>
  <cp:revision>15</cp:revision>
  <cp:lastPrinted>2017-08-08T06:37:00Z</cp:lastPrinted>
  <dcterms:created xsi:type="dcterms:W3CDTF">2019-10-25T10:22:00Z</dcterms:created>
  <dcterms:modified xsi:type="dcterms:W3CDTF">2022-05-18T10:03:00Z</dcterms:modified>
</cp:coreProperties>
</file>